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A6" w:rsidRDefault="00A6343F">
      <w:pPr>
        <w:pStyle w:val="20"/>
        <w:shd w:val="clear" w:color="auto" w:fill="auto"/>
        <w:spacing w:after="218" w:line="250" w:lineRule="exact"/>
        <w:ind w:left="20"/>
      </w:pPr>
      <w:r>
        <w:t>С.Л. Фролова</w:t>
      </w:r>
    </w:p>
    <w:p w:rsidR="004B61A6" w:rsidRDefault="00A6343F">
      <w:pPr>
        <w:pStyle w:val="10"/>
        <w:keepNext/>
        <w:keepLines/>
        <w:shd w:val="clear" w:color="auto" w:fill="auto"/>
        <w:spacing w:before="0" w:line="400" w:lineRule="exact"/>
        <w:ind w:left="20"/>
      </w:pPr>
      <w:bookmarkStart w:id="0" w:name="bookmark0"/>
      <w:r>
        <w:t>Диагностика профессиональных идеалов</w:t>
      </w:r>
      <w:bookmarkEnd w:id="0"/>
    </w:p>
    <w:p w:rsidR="00EE0A80" w:rsidRDefault="00EE0A80">
      <w:pPr>
        <w:pStyle w:val="10"/>
        <w:keepNext/>
        <w:keepLines/>
        <w:shd w:val="clear" w:color="auto" w:fill="auto"/>
        <w:spacing w:before="0" w:line="400" w:lineRule="exact"/>
        <w:ind w:left="20"/>
      </w:pPr>
    </w:p>
    <w:p w:rsidR="00EE0A80" w:rsidRDefault="00EE0A80" w:rsidP="00EE0A80">
      <w:pPr>
        <w:pStyle w:val="40"/>
        <w:shd w:val="clear" w:color="auto" w:fill="auto"/>
        <w:spacing w:before="0"/>
        <w:ind w:left="20" w:right="20"/>
      </w:pPr>
      <w:r>
        <w:t>Светлана Леонидовна Фролова - кандидат педагоги</w:t>
      </w:r>
      <w:r>
        <w:softHyphen/>
        <w:t>ческих наук, заместитель начальника учебно-методичес</w:t>
      </w:r>
      <w:r>
        <w:softHyphen/>
        <w:t>кого отдела по методической работе Института сервиса (филиал) ФГОУ ВПО «Российский государственный университет туризма и сервиса», Москва.</w:t>
      </w:r>
    </w:p>
    <w:p w:rsidR="00EE0A80" w:rsidRDefault="00EE0A80">
      <w:pPr>
        <w:pStyle w:val="10"/>
        <w:keepNext/>
        <w:keepLines/>
        <w:shd w:val="clear" w:color="auto" w:fill="auto"/>
        <w:spacing w:before="0" w:line="400" w:lineRule="exact"/>
        <w:ind w:left="20"/>
        <w:sectPr w:rsidR="00EE0A80">
          <w:type w:val="continuous"/>
          <w:pgSz w:w="11909" w:h="16834"/>
          <w:pgMar w:top="2791" w:right="3297" w:bottom="2983" w:left="2289" w:header="0" w:footer="3" w:gutter="0"/>
          <w:cols w:space="720"/>
          <w:noEndnote/>
          <w:docGrid w:linePitch="360"/>
        </w:sectPr>
      </w:pPr>
    </w:p>
    <w:p w:rsidR="004B61A6" w:rsidRDefault="004B61A6">
      <w:pPr>
        <w:spacing w:line="240" w:lineRule="exact"/>
        <w:rPr>
          <w:sz w:val="19"/>
          <w:szCs w:val="19"/>
        </w:rPr>
      </w:pPr>
    </w:p>
    <w:p w:rsidR="004B61A6" w:rsidRDefault="004B61A6">
      <w:pPr>
        <w:spacing w:before="95" w:after="95" w:line="240" w:lineRule="exact"/>
        <w:rPr>
          <w:sz w:val="19"/>
          <w:szCs w:val="19"/>
        </w:rPr>
      </w:pPr>
    </w:p>
    <w:p w:rsidR="004B61A6" w:rsidRDefault="004B61A6">
      <w:pPr>
        <w:rPr>
          <w:sz w:val="2"/>
          <w:szCs w:val="2"/>
        </w:rPr>
        <w:sectPr w:rsidR="004B61A6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B61A6" w:rsidRDefault="00A6343F">
      <w:pPr>
        <w:keepNext/>
        <w:framePr w:dropCap="drop" w:lines="3" w:hSpace="58" w:vSpace="58" w:wrap="auto" w:vAnchor="text" w:hAnchor="text"/>
        <w:spacing w:line="515" w:lineRule="exact"/>
        <w:ind w:left="20"/>
      </w:pPr>
      <w:r>
        <w:rPr>
          <w:position w:val="-11"/>
          <w:sz w:val="77"/>
          <w:szCs w:val="77"/>
        </w:rPr>
        <w:t>П</w:t>
      </w:r>
    </w:p>
    <w:p w:rsidR="004B61A6" w:rsidRDefault="00A6343F">
      <w:pPr>
        <w:pStyle w:val="30"/>
        <w:shd w:val="clear" w:color="auto" w:fill="auto"/>
        <w:ind w:left="20" w:right="20" w:firstLine="0"/>
      </w:pPr>
      <w:r>
        <w:t>оскольку приоритетной целью Концепции модернизации рос</w:t>
      </w:r>
      <w:r>
        <w:softHyphen/>
        <w:t>сийского образования на период до 2010 г. является повышение его качества, огромную значимость сегодня приобрела проблема разработки критериев качества образования. Понятие «качество образова</w:t>
      </w:r>
      <w:r>
        <w:softHyphen/>
        <w:t xml:space="preserve">ния» было введено в педагогическую науку в 1998 г. С </w:t>
      </w:r>
      <w:r w:rsidR="00F1398C">
        <w:t>тех пор ученые и педагоги-прак</w:t>
      </w:r>
      <w:r>
        <w:t>тики пытаются дать развернутое толкование этого понятия.</w:t>
      </w:r>
    </w:p>
    <w:p w:rsidR="004B61A6" w:rsidRDefault="00A6343F">
      <w:pPr>
        <w:pStyle w:val="31"/>
        <w:shd w:val="clear" w:color="auto" w:fill="auto"/>
        <w:ind w:left="20" w:right="20" w:firstLine="300"/>
      </w:pPr>
      <w:r>
        <w:t>Разработка критериев идеала современно</w:t>
      </w:r>
      <w:r>
        <w:softHyphen/>
        <w:t>го образованного человека представляет большой научный интерес и практическую значимость, потому что этот вопрос тесно связан с проблемами целей и качества обра</w:t>
      </w:r>
      <w:r>
        <w:softHyphen/>
        <w:t>зования. Сегодня наиболее полно разработа</w:t>
      </w:r>
      <w:r>
        <w:softHyphen/>
        <w:t>на когнитивная составляющая качества обра</w:t>
      </w:r>
      <w:r>
        <w:softHyphen/>
        <w:t>зования в виде требований к знаниям, умени</w:t>
      </w:r>
      <w:r>
        <w:softHyphen/>
        <w:t>ям и навыкам выпускников, установленных государственными образовательными стан</w:t>
      </w:r>
      <w:r>
        <w:softHyphen/>
        <w:t>дартами и программами. С помощью разно</w:t>
      </w:r>
      <w:r>
        <w:softHyphen/>
        <w:t>образных методик и контрольно-</w:t>
      </w:r>
      <w:proofErr w:type="spellStart"/>
      <w:r>
        <w:t>измер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ъельных</w:t>
      </w:r>
      <w:proofErr w:type="spellEnd"/>
      <w:r>
        <w:t xml:space="preserve"> материалов устанавливается реаль</w:t>
      </w:r>
      <w:r>
        <w:softHyphen/>
        <w:t>ный уровень знаний обучающихся.</w:t>
      </w:r>
    </w:p>
    <w:p w:rsidR="004B61A6" w:rsidRDefault="00A6343F">
      <w:pPr>
        <w:pStyle w:val="31"/>
        <w:shd w:val="clear" w:color="auto" w:fill="auto"/>
        <w:spacing w:after="151"/>
        <w:ind w:left="20" w:right="20" w:firstLine="300"/>
      </w:pPr>
      <w:r>
        <w:t>Определить уровень воспитанности, ко</w:t>
      </w:r>
      <w:r>
        <w:softHyphen/>
        <w:t>торая является важнейшим качеством обра</w:t>
      </w:r>
      <w:r>
        <w:softHyphen/>
        <w:t>зованного человека и основной составляю</w:t>
      </w:r>
      <w:r>
        <w:softHyphen/>
        <w:t xml:space="preserve">щей качества образования, гораздо сложнее. По мнению таких авторитетных ученых, как Н.И. Болдырев, Н.И. Монахов, Н.В. </w:t>
      </w:r>
      <w:proofErr w:type="spellStart"/>
      <w:r>
        <w:t>Ефр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менко</w:t>
      </w:r>
      <w:proofErr w:type="spellEnd"/>
      <w:r>
        <w:t>, М.И. Шилова и других, воспитан</w:t>
      </w:r>
      <w:r>
        <w:softHyphen/>
        <w:t>ность рассматривается как свойство личнос</w:t>
      </w:r>
      <w:r>
        <w:softHyphen/>
        <w:t>ти, определяющее моральный облик челове</w:t>
      </w:r>
      <w:r>
        <w:softHyphen/>
        <w:t>ка, культуру его поведения и общения. Пред-</w:t>
      </w:r>
    </w:p>
    <w:p w:rsidR="004B61A6" w:rsidRDefault="00A6343F">
      <w:pPr>
        <w:pStyle w:val="31"/>
        <w:shd w:val="clear" w:color="auto" w:fill="auto"/>
        <w:ind w:left="20" w:right="20"/>
      </w:pPr>
      <w:proofErr w:type="spellStart"/>
      <w:r>
        <w:t>ставители</w:t>
      </w:r>
      <w:proofErr w:type="spellEnd"/>
      <w:r>
        <w:t xml:space="preserve"> иного подхода (Б.П. </w:t>
      </w:r>
      <w:proofErr w:type="spellStart"/>
      <w:r>
        <w:t>Битинас</w:t>
      </w:r>
      <w:proofErr w:type="spellEnd"/>
      <w:r>
        <w:t xml:space="preserve">, Е.В. </w:t>
      </w:r>
      <w:proofErr w:type="spellStart"/>
      <w:r>
        <w:t>Бондаревская</w:t>
      </w:r>
      <w:proofErr w:type="spellEnd"/>
      <w:r>
        <w:t xml:space="preserve">, Н.В. </w:t>
      </w:r>
      <w:proofErr w:type="spellStart"/>
      <w:r>
        <w:t>Бурдаков</w:t>
      </w:r>
      <w:proofErr w:type="spellEnd"/>
      <w:r>
        <w:t xml:space="preserve">, Н.К. </w:t>
      </w:r>
      <w:proofErr w:type="gramStart"/>
      <w:r>
        <w:t>Голу</w:t>
      </w:r>
      <w:r>
        <w:softHyphen/>
        <w:t>бев</w:t>
      </w:r>
      <w:proofErr w:type="gramEnd"/>
      <w:r>
        <w:t>, И.Д. Демакова, Г.А. Кузнецов, В.И. Пи</w:t>
      </w:r>
      <w:r>
        <w:softHyphen/>
        <w:t xml:space="preserve">рогов) трактуют понятие «воспитанность» более широко, включая сюда уже не только </w:t>
      </w:r>
      <w:r>
        <w:lastRenderedPageBreak/>
        <w:t>нравственные, но и идейно-политические, эстетические, физические и другие отноше</w:t>
      </w:r>
      <w:r>
        <w:softHyphen/>
        <w:t>ния. А сама воспитанность понимается как итоговый, целостный результат всех основ</w:t>
      </w:r>
      <w:r>
        <w:softHyphen/>
        <w:t>ных сторон воспитания.</w:t>
      </w:r>
    </w:p>
    <w:p w:rsidR="004B61A6" w:rsidRDefault="00A6343F">
      <w:pPr>
        <w:pStyle w:val="31"/>
        <w:shd w:val="clear" w:color="auto" w:fill="auto"/>
        <w:ind w:left="20" w:right="20" w:firstLine="280"/>
      </w:pPr>
      <w:proofErr w:type="gramStart"/>
      <w:r>
        <w:t>В настоящее время, когда уровень воспи</w:t>
      </w:r>
      <w:r>
        <w:softHyphen/>
        <w:t>танности учащейся молодежи недостаточно высокий, кажется весьма актуальной мысль выдающегося русского педагога И.И. Бецко</w:t>
      </w:r>
      <w:r>
        <w:softHyphen/>
        <w:t>го о том, что нравственное воспитание, ори</w:t>
      </w:r>
      <w:r>
        <w:softHyphen/>
        <w:t>ентированное на идеал, в целом выше любо</w:t>
      </w:r>
      <w:r>
        <w:softHyphen/>
        <w:t>го образования, т. е. воспитательные цели и задачи должны стать приоритетными в образовательном процессе, а само воспи</w:t>
      </w:r>
      <w:r>
        <w:softHyphen/>
        <w:t>тание принято участниками образователь</w:t>
      </w:r>
      <w:r>
        <w:softHyphen/>
        <w:t>ного процесса не как нечто сопутствующее процессу обучения, а как</w:t>
      </w:r>
      <w:proofErr w:type="gramEnd"/>
      <w:r>
        <w:t xml:space="preserve"> составляющее суть образовательного процесса, его главную ценность</w:t>
      </w:r>
      <w:proofErr w:type="gramStart"/>
      <w:r>
        <w:rPr>
          <w:vertAlign w:val="superscript"/>
        </w:rPr>
        <w:t>1</w:t>
      </w:r>
      <w:proofErr w:type="gramEnd"/>
      <w:r>
        <w:t>.</w:t>
      </w:r>
    </w:p>
    <w:p w:rsidR="004B61A6" w:rsidRDefault="00A6343F">
      <w:pPr>
        <w:pStyle w:val="31"/>
        <w:shd w:val="clear" w:color="auto" w:fill="auto"/>
        <w:ind w:left="20" w:right="20" w:firstLine="280"/>
      </w:pPr>
      <w:r>
        <w:t>Интегрированным критерием качества образования и идеала современного образо</w:t>
      </w:r>
      <w:r>
        <w:softHyphen/>
        <w:t>ванного человека может выступить профес</w:t>
      </w:r>
      <w:r>
        <w:softHyphen/>
        <w:t>сиональный идеал. Понятие «профессио</w:t>
      </w:r>
      <w:r>
        <w:softHyphen/>
        <w:t>нальный идеал» достаточно часто употребля</w:t>
      </w:r>
      <w:r>
        <w:softHyphen/>
        <w:t>ется в научной и научно-популярной литера</w:t>
      </w:r>
      <w:r>
        <w:softHyphen/>
        <w:t>туре, однако обстоятельного толкования сути и содержания этой педагогической категории до сих пор нет. Возможно, это связано с проблемой классификации идеалов, также до сих пор не решенной, и неоднозначностью входящих в категорию «профессиональный идеал» значений терминов.</w:t>
      </w:r>
    </w:p>
    <w:p w:rsidR="004B61A6" w:rsidRDefault="00A6343F">
      <w:pPr>
        <w:pStyle w:val="31"/>
        <w:shd w:val="clear" w:color="auto" w:fill="auto"/>
        <w:ind w:left="20" w:right="20" w:firstLine="280"/>
      </w:pPr>
      <w:r>
        <w:t>Под профессиональным идеалом в ши</w:t>
      </w:r>
      <w:r>
        <w:softHyphen/>
        <w:t>роком педагогическом смысле слова пони</w:t>
      </w:r>
      <w:r>
        <w:softHyphen/>
        <w:t xml:space="preserve">мается представление о </w:t>
      </w:r>
      <w:proofErr w:type="spellStart"/>
      <w:r>
        <w:t>высококвалифици</w:t>
      </w:r>
      <w:proofErr w:type="spellEnd"/>
      <w:r>
        <w:t>-</w:t>
      </w:r>
    </w:p>
    <w:p w:rsidR="004B61A6" w:rsidRDefault="00A6343F">
      <w:pPr>
        <w:pStyle w:val="31"/>
        <w:shd w:val="clear" w:color="auto" w:fill="auto"/>
        <w:ind w:left="20" w:right="20"/>
      </w:pPr>
      <w:proofErr w:type="spellStart"/>
      <w:proofErr w:type="gramStart"/>
      <w:r>
        <w:rPr>
          <w:rStyle w:val="11"/>
        </w:rPr>
        <w:t>рованном</w:t>
      </w:r>
      <w:proofErr w:type="spellEnd"/>
      <w:r>
        <w:rPr>
          <w:rStyle w:val="11"/>
        </w:rPr>
        <w:t xml:space="preserve"> специалисте, конкурентоспособ</w:t>
      </w:r>
      <w:r>
        <w:rPr>
          <w:rStyle w:val="11"/>
        </w:rPr>
        <w:softHyphen/>
        <w:t>ном и востребованном на рынке труда той или иной отрасли профессиональной дея</w:t>
      </w:r>
      <w:r>
        <w:rPr>
          <w:rStyle w:val="11"/>
        </w:rPr>
        <w:softHyphen/>
        <w:t>тельности, высшая ценностная профессио</w:t>
      </w:r>
      <w:r>
        <w:rPr>
          <w:rStyle w:val="11"/>
        </w:rPr>
        <w:softHyphen/>
      </w:r>
      <w:r>
        <w:rPr>
          <w:rStyle w:val="11"/>
        </w:rPr>
        <w:lastRenderedPageBreak/>
        <w:t>нальная цель, т. е. цель профессиональных целей; в узком педагогическом смысле про</w:t>
      </w:r>
      <w:r>
        <w:rPr>
          <w:rStyle w:val="11"/>
        </w:rPr>
        <w:softHyphen/>
        <w:t>фессиональный идеал - это конечная иде</w:t>
      </w:r>
      <w:r>
        <w:rPr>
          <w:rStyle w:val="11"/>
        </w:rPr>
        <w:softHyphen/>
        <w:t>альная цель профессионального образова</w:t>
      </w:r>
      <w:r>
        <w:rPr>
          <w:rStyle w:val="11"/>
        </w:rPr>
        <w:softHyphen/>
        <w:t>ния; один из критериев проявления качества профессионального образования и воспита</w:t>
      </w:r>
      <w:r>
        <w:rPr>
          <w:rStyle w:val="11"/>
        </w:rPr>
        <w:softHyphen/>
        <w:t>ния.</w:t>
      </w:r>
      <w:proofErr w:type="gramEnd"/>
    </w:p>
    <w:p w:rsidR="004B61A6" w:rsidRDefault="00A6343F">
      <w:pPr>
        <w:pStyle w:val="31"/>
        <w:shd w:val="clear" w:color="auto" w:fill="auto"/>
        <w:ind w:left="20" w:right="20" w:firstLine="280"/>
      </w:pPr>
      <w:r>
        <w:rPr>
          <w:rStyle w:val="11"/>
        </w:rPr>
        <w:t>Если идеал, согласно философской трак</w:t>
      </w:r>
      <w:r>
        <w:rPr>
          <w:rStyle w:val="11"/>
        </w:rPr>
        <w:softHyphen/>
        <w:t>товке этого понятия, образ совершенства, то профессиональный идеал в философском смысле - образ профессионального совер</w:t>
      </w:r>
      <w:r>
        <w:rPr>
          <w:rStyle w:val="11"/>
        </w:rPr>
        <w:softHyphen/>
        <w:t>шенства.</w:t>
      </w:r>
    </w:p>
    <w:p w:rsidR="004B61A6" w:rsidRDefault="00A6343F">
      <w:pPr>
        <w:pStyle w:val="31"/>
        <w:shd w:val="clear" w:color="auto" w:fill="auto"/>
        <w:ind w:left="20" w:right="20" w:firstLine="280"/>
      </w:pPr>
      <w:proofErr w:type="gramStart"/>
      <w:r>
        <w:rPr>
          <w:rStyle w:val="11"/>
        </w:rPr>
        <w:t>Содержание профессионального идеала определяется; 1) совокупностью личност</w:t>
      </w:r>
      <w:r>
        <w:rPr>
          <w:rStyle w:val="11"/>
        </w:rPr>
        <w:softHyphen/>
        <w:t>ных интерпретаций социальных и нрав</w:t>
      </w:r>
      <w:r>
        <w:rPr>
          <w:rStyle w:val="11"/>
        </w:rPr>
        <w:softHyphen/>
        <w:t>ственных ценностей, значимых с позиций профессиональной деятельности (на когни</w:t>
      </w:r>
      <w:r>
        <w:rPr>
          <w:rStyle w:val="11"/>
        </w:rPr>
        <w:softHyphen/>
        <w:t>тивном уровне); 2) совокупностью профес</w:t>
      </w:r>
      <w:r>
        <w:rPr>
          <w:rStyle w:val="11"/>
        </w:rPr>
        <w:softHyphen/>
        <w:t>сиональных знаний, умений и навыков (на предметно-практическом уровне); 3) сово</w:t>
      </w:r>
      <w:r>
        <w:rPr>
          <w:rStyle w:val="11"/>
        </w:rPr>
        <w:softHyphen/>
        <w:t>купностью профессиональных интересов, потребн</w:t>
      </w:r>
      <w:r w:rsidR="00F1398C">
        <w:rPr>
          <w:rStyle w:val="11"/>
        </w:rPr>
        <w:t xml:space="preserve">остей и мотивов (на </w:t>
      </w:r>
      <w:proofErr w:type="spellStart"/>
      <w:r w:rsidR="00F1398C">
        <w:rPr>
          <w:rStyle w:val="11"/>
        </w:rPr>
        <w:t>потребност</w:t>
      </w:r>
      <w:bookmarkStart w:id="1" w:name="_GoBack"/>
      <w:bookmarkEnd w:id="1"/>
      <w:r>
        <w:rPr>
          <w:rStyle w:val="11"/>
        </w:rPr>
        <w:t>но</w:t>
      </w:r>
      <w:proofErr w:type="spellEnd"/>
      <w:r>
        <w:rPr>
          <w:rStyle w:val="11"/>
        </w:rPr>
        <w:t>-мотивационном уровне); 4) совокупнос</w:t>
      </w:r>
      <w:r>
        <w:rPr>
          <w:rStyle w:val="11"/>
        </w:rPr>
        <w:softHyphen/>
        <w:t>тью профессионально значимых качеств личности, гарантирующих, с точки зрения носителя идеала, успешность в профессио</w:t>
      </w:r>
      <w:r>
        <w:rPr>
          <w:rStyle w:val="11"/>
        </w:rPr>
        <w:softHyphen/>
        <w:t>нальной деятельности;</w:t>
      </w:r>
      <w:proofErr w:type="gramEnd"/>
      <w:r>
        <w:rPr>
          <w:rStyle w:val="11"/>
        </w:rPr>
        <w:t xml:space="preserve"> 5) совокупностью со</w:t>
      </w:r>
      <w:r>
        <w:rPr>
          <w:rStyle w:val="11"/>
        </w:rPr>
        <w:softHyphen/>
        <w:t>циально значимых качеств личности, опре</w:t>
      </w:r>
      <w:r>
        <w:rPr>
          <w:rStyle w:val="11"/>
        </w:rPr>
        <w:softHyphen/>
        <w:t>деляющих образ гражданина своей страны, субъекта микросоциума и гарантирующих достижение высокого социального статуса; 6) совокупностью нравственных качеств, ха</w:t>
      </w:r>
      <w:r>
        <w:rPr>
          <w:rStyle w:val="11"/>
        </w:rPr>
        <w:softHyphen/>
        <w:t>рактеризующих ценностный мир личности (на эмоционально-волевом и экзистенци</w:t>
      </w:r>
      <w:r>
        <w:rPr>
          <w:rStyle w:val="11"/>
        </w:rPr>
        <w:softHyphen/>
        <w:t>альном уровнях).</w:t>
      </w:r>
    </w:p>
    <w:p w:rsidR="004B61A6" w:rsidRDefault="00A6343F">
      <w:pPr>
        <w:pStyle w:val="31"/>
        <w:shd w:val="clear" w:color="auto" w:fill="auto"/>
        <w:ind w:left="20" w:right="20" w:firstLine="280"/>
      </w:pPr>
      <w:r>
        <w:rPr>
          <w:rStyle w:val="11"/>
        </w:rPr>
        <w:t xml:space="preserve">Диагностика профессиональных идеалов обучающихся в средней и высшей школе преследует несколько целей. </w:t>
      </w:r>
      <w:proofErr w:type="gramStart"/>
      <w:r>
        <w:rPr>
          <w:rStyle w:val="11"/>
        </w:rPr>
        <w:t>Во-первых, кон</w:t>
      </w:r>
      <w:r>
        <w:rPr>
          <w:rStyle w:val="11"/>
        </w:rPr>
        <w:softHyphen/>
        <w:t>троль качества образования, поскольку глав</w:t>
      </w:r>
      <w:r>
        <w:rPr>
          <w:rStyle w:val="11"/>
        </w:rPr>
        <w:softHyphen/>
        <w:t>ным показателем качественного среднего об</w:t>
      </w:r>
      <w:r>
        <w:rPr>
          <w:rStyle w:val="11"/>
        </w:rPr>
        <w:softHyphen/>
        <w:t>разования является готовность выпускника школы к сознательному выбору профессии и продолжению образования в вузе, а глав</w:t>
      </w:r>
      <w:r>
        <w:rPr>
          <w:rStyle w:val="11"/>
        </w:rPr>
        <w:softHyphen/>
        <w:t>ным показателем качественного высшего профессионального образования - готов</w:t>
      </w:r>
      <w:r>
        <w:rPr>
          <w:rStyle w:val="11"/>
        </w:rPr>
        <w:softHyphen/>
        <w:t>ность к профессиональной деятельности и профессиональному росту, о чем свиде</w:t>
      </w:r>
      <w:r>
        <w:rPr>
          <w:rStyle w:val="11"/>
        </w:rPr>
        <w:softHyphen/>
        <w:t>тельствует сформированный профессио</w:t>
      </w:r>
      <w:r>
        <w:rPr>
          <w:rStyle w:val="11"/>
        </w:rPr>
        <w:softHyphen/>
        <w:t>нальный идеал; во-вторых, профессиональ</w:t>
      </w:r>
      <w:r>
        <w:rPr>
          <w:rStyle w:val="11"/>
        </w:rPr>
        <w:softHyphen/>
        <w:t>ная ориентация обучающихся; в-третьих, формирование устойчивых профессиональ</w:t>
      </w:r>
      <w:r>
        <w:rPr>
          <w:rStyle w:val="11"/>
        </w:rPr>
        <w:softHyphen/>
        <w:t>ных интересов и устойчивой профессиональ</w:t>
      </w:r>
      <w:r>
        <w:rPr>
          <w:rStyle w:val="11"/>
        </w:rPr>
        <w:softHyphen/>
        <w:t>ной направленности личности.</w:t>
      </w:r>
      <w:proofErr w:type="gramEnd"/>
    </w:p>
    <w:p w:rsidR="004B61A6" w:rsidRDefault="00A6343F">
      <w:pPr>
        <w:pStyle w:val="31"/>
        <w:shd w:val="clear" w:color="auto" w:fill="auto"/>
        <w:ind w:left="20" w:right="20" w:firstLine="280"/>
      </w:pPr>
      <w:r>
        <w:rPr>
          <w:rStyle w:val="11"/>
        </w:rPr>
        <w:t xml:space="preserve">При составлении программы изучения </w:t>
      </w:r>
      <w:r>
        <w:rPr>
          <w:rStyle w:val="11"/>
        </w:rPr>
        <w:lastRenderedPageBreak/>
        <w:t>профессиональных идеалов и разработке инструментария необходимо исходить из понимания идеала как интегрированного мировоззренческого образования, форми</w:t>
      </w:r>
      <w:r>
        <w:rPr>
          <w:rStyle w:val="11"/>
        </w:rPr>
        <w:softHyphen/>
        <w:t>рующегося под влиянием всех факторов со</w:t>
      </w:r>
      <w:r>
        <w:rPr>
          <w:rStyle w:val="11"/>
        </w:rPr>
        <w:softHyphen/>
        <w:t>циальной среды, и руководствоваться идеей о его социально-нравственной основе. По</w:t>
      </w:r>
      <w:r>
        <w:rPr>
          <w:rStyle w:val="11"/>
        </w:rPr>
        <w:softHyphen/>
        <w:t>этому можно использовать следующие апробированные методы и методики.</w:t>
      </w:r>
    </w:p>
    <w:p w:rsidR="004B61A6" w:rsidRDefault="00A6343F">
      <w:pPr>
        <w:pStyle w:val="31"/>
        <w:numPr>
          <w:ilvl w:val="0"/>
          <w:numId w:val="1"/>
        </w:numPr>
        <w:shd w:val="clear" w:color="auto" w:fill="auto"/>
        <w:tabs>
          <w:tab w:val="left" w:pos="510"/>
        </w:tabs>
        <w:ind w:left="20" w:right="20" w:firstLine="280"/>
      </w:pPr>
      <w:r>
        <w:rPr>
          <w:rStyle w:val="11"/>
        </w:rPr>
        <w:t xml:space="preserve">Сочинения на тему: </w:t>
      </w:r>
      <w:proofErr w:type="gramStart"/>
      <w:r>
        <w:rPr>
          <w:rStyle w:val="11"/>
        </w:rPr>
        <w:t>«Мой идеал», «Мой любимый герой», «Мое представление о счастье», «Моя будущая профессия», «Мой профессиональный идеал», «Я в будущем», «Я - профессионал», «Мои представления о профессиональной деятельности», «Мои профессиональные цели», «Мой рабочий день» и т. п.</w:t>
      </w:r>
      <w:proofErr w:type="gramEnd"/>
    </w:p>
    <w:p w:rsidR="004B61A6" w:rsidRDefault="00A6343F">
      <w:pPr>
        <w:pStyle w:val="31"/>
        <w:numPr>
          <w:ilvl w:val="0"/>
          <w:numId w:val="1"/>
        </w:numPr>
        <w:shd w:val="clear" w:color="auto" w:fill="auto"/>
        <w:tabs>
          <w:tab w:val="left" w:pos="500"/>
        </w:tabs>
        <w:ind w:left="20" w:right="20" w:firstLine="280"/>
      </w:pPr>
      <w:r>
        <w:rPr>
          <w:rStyle w:val="11"/>
        </w:rPr>
        <w:t>Сочинения на социально-нравствен</w:t>
      </w:r>
      <w:r>
        <w:rPr>
          <w:rStyle w:val="11"/>
        </w:rPr>
        <w:softHyphen/>
        <w:t>ные и философские темы: «Какой я вижу свою страну в будущем», «Цена диплома о высшем образовании», «Портрет совре</w:t>
      </w:r>
      <w:r>
        <w:rPr>
          <w:rStyle w:val="11"/>
        </w:rPr>
        <w:softHyphen/>
        <w:t>менного школьника (студента)», «Ценности и идеалы современного человека» и т. п.</w:t>
      </w:r>
    </w:p>
    <w:p w:rsidR="004B61A6" w:rsidRDefault="00A6343F">
      <w:pPr>
        <w:pStyle w:val="31"/>
        <w:numPr>
          <w:ilvl w:val="0"/>
          <w:numId w:val="1"/>
        </w:numPr>
        <w:shd w:val="clear" w:color="auto" w:fill="auto"/>
        <w:tabs>
          <w:tab w:val="left" w:pos="490"/>
        </w:tabs>
        <w:ind w:left="20" w:right="20" w:firstLine="280"/>
      </w:pPr>
      <w:proofErr w:type="gramStart"/>
      <w:r>
        <w:rPr>
          <w:rStyle w:val="11"/>
        </w:rPr>
        <w:t>Анкеты о нравственных идеалах, эсте</w:t>
      </w:r>
      <w:r>
        <w:rPr>
          <w:rStyle w:val="11"/>
        </w:rPr>
        <w:softHyphen/>
        <w:t xml:space="preserve">тических и профессиональных интересах </w:t>
      </w:r>
      <w:r w:rsidRPr="00EE0A80">
        <w:rPr>
          <w:rStyle w:val="11"/>
        </w:rPr>
        <w:t>(</w:t>
      </w:r>
      <w:r>
        <w:rPr>
          <w:rStyle w:val="11"/>
          <w:lang w:val="en-US"/>
        </w:rPr>
        <w:t>C</w:t>
      </w:r>
      <w:r w:rsidRPr="00EE0A80">
        <w:rPr>
          <w:rStyle w:val="11"/>
        </w:rPr>
        <w:t>.</w:t>
      </w:r>
      <w:r>
        <w:rPr>
          <w:rStyle w:val="11"/>
          <w:lang w:val="en-US"/>
        </w:rPr>
        <w:t>JI</w:t>
      </w:r>
      <w:r w:rsidRPr="00EE0A80">
        <w:rPr>
          <w:rStyle w:val="11"/>
        </w:rPr>
        <w:t>.</w:t>
      </w:r>
      <w:proofErr w:type="gramEnd"/>
      <w:r w:rsidRPr="00EE0A80">
        <w:rPr>
          <w:rStyle w:val="11"/>
        </w:rPr>
        <w:t xml:space="preserve"> </w:t>
      </w:r>
      <w:proofErr w:type="spellStart"/>
      <w:proofErr w:type="gramStart"/>
      <w:r>
        <w:rPr>
          <w:rStyle w:val="11"/>
        </w:rPr>
        <w:t>Гостомыслова</w:t>
      </w:r>
      <w:proofErr w:type="spellEnd"/>
      <w:r>
        <w:rPr>
          <w:rStyle w:val="11"/>
        </w:rPr>
        <w:t>)</w:t>
      </w:r>
      <w:r>
        <w:rPr>
          <w:rStyle w:val="11"/>
          <w:vertAlign w:val="superscript"/>
        </w:rPr>
        <w:t>2</w:t>
      </w:r>
      <w:r>
        <w:rPr>
          <w:rStyle w:val="11"/>
        </w:rPr>
        <w:t>.</w:t>
      </w:r>
      <w:proofErr w:type="gramEnd"/>
    </w:p>
    <w:p w:rsidR="004B61A6" w:rsidRDefault="00A6343F">
      <w:pPr>
        <w:pStyle w:val="31"/>
        <w:numPr>
          <w:ilvl w:val="0"/>
          <w:numId w:val="1"/>
        </w:numPr>
        <w:shd w:val="clear" w:color="auto" w:fill="auto"/>
        <w:tabs>
          <w:tab w:val="left" w:pos="492"/>
        </w:tabs>
        <w:ind w:left="20" w:firstLine="280"/>
      </w:pPr>
      <w:r>
        <w:rPr>
          <w:rStyle w:val="11"/>
        </w:rPr>
        <w:t>Анкеты о профессиональных идеалах.</w:t>
      </w:r>
    </w:p>
    <w:p w:rsidR="004B61A6" w:rsidRDefault="00A6343F">
      <w:pPr>
        <w:pStyle w:val="31"/>
        <w:numPr>
          <w:ilvl w:val="0"/>
          <w:numId w:val="1"/>
        </w:numPr>
        <w:shd w:val="clear" w:color="auto" w:fill="auto"/>
        <w:tabs>
          <w:tab w:val="left" w:pos="487"/>
        </w:tabs>
        <w:ind w:left="20" w:firstLine="280"/>
      </w:pPr>
      <w:r>
        <w:rPr>
          <w:rStyle w:val="11"/>
        </w:rPr>
        <w:t>Ретроспективные анкеты.</w:t>
      </w:r>
    </w:p>
    <w:p w:rsidR="004B61A6" w:rsidRDefault="00A6343F">
      <w:pPr>
        <w:pStyle w:val="31"/>
        <w:numPr>
          <w:ilvl w:val="0"/>
          <w:numId w:val="1"/>
        </w:numPr>
        <w:shd w:val="clear" w:color="auto" w:fill="auto"/>
        <w:tabs>
          <w:tab w:val="left" w:pos="500"/>
        </w:tabs>
        <w:ind w:left="20" w:right="20" w:firstLine="280"/>
      </w:pPr>
      <w:r>
        <w:rPr>
          <w:rStyle w:val="11"/>
        </w:rPr>
        <w:t xml:space="preserve">«Незаконченный тезис» (Н.Е. </w:t>
      </w:r>
      <w:proofErr w:type="spellStart"/>
      <w:r>
        <w:rPr>
          <w:rStyle w:val="11"/>
        </w:rPr>
        <w:t>Щурк</w:t>
      </w:r>
      <w:proofErr w:type="gramStart"/>
      <w:r>
        <w:rPr>
          <w:rStyle w:val="11"/>
        </w:rPr>
        <w:t>о</w:t>
      </w:r>
      <w:proofErr w:type="spellEnd"/>
      <w:r>
        <w:rPr>
          <w:rStyle w:val="11"/>
        </w:rPr>
        <w:t>-</w:t>
      </w:r>
      <w:proofErr w:type="gramEnd"/>
      <w:r>
        <w:rPr>
          <w:rStyle w:val="11"/>
        </w:rPr>
        <w:t xml:space="preserve"> </w:t>
      </w:r>
      <w:proofErr w:type="spellStart"/>
      <w:r>
        <w:rPr>
          <w:rStyle w:val="11"/>
        </w:rPr>
        <w:t>ва</w:t>
      </w:r>
      <w:proofErr w:type="spellEnd"/>
      <w:r>
        <w:rPr>
          <w:rStyle w:val="11"/>
        </w:rPr>
        <w:t>)</w:t>
      </w:r>
      <w:r>
        <w:rPr>
          <w:rStyle w:val="11"/>
          <w:vertAlign w:val="superscript"/>
        </w:rPr>
        <w:t>3</w:t>
      </w:r>
      <w:r>
        <w:rPr>
          <w:rStyle w:val="11"/>
        </w:rPr>
        <w:t>.</w:t>
      </w:r>
    </w:p>
    <w:p w:rsidR="004B61A6" w:rsidRDefault="00A6343F">
      <w:pPr>
        <w:pStyle w:val="31"/>
        <w:numPr>
          <w:ilvl w:val="0"/>
          <w:numId w:val="1"/>
        </w:numPr>
        <w:shd w:val="clear" w:color="auto" w:fill="auto"/>
        <w:tabs>
          <w:tab w:val="left" w:pos="500"/>
        </w:tabs>
        <w:ind w:left="20" w:right="20" w:firstLine="280"/>
      </w:pPr>
      <w:r>
        <w:rPr>
          <w:rStyle w:val="11"/>
        </w:rPr>
        <w:t xml:space="preserve">«Ситуация выбора» (Л.В. </w:t>
      </w:r>
      <w:proofErr w:type="spellStart"/>
      <w:r>
        <w:rPr>
          <w:rStyle w:val="11"/>
        </w:rPr>
        <w:t>Байбород</w:t>
      </w:r>
      <w:proofErr w:type="gramStart"/>
      <w:r>
        <w:rPr>
          <w:rStyle w:val="11"/>
        </w:rPr>
        <w:t>о</w:t>
      </w:r>
      <w:proofErr w:type="spellEnd"/>
      <w:r>
        <w:rPr>
          <w:rStyle w:val="11"/>
        </w:rPr>
        <w:t>-</w:t>
      </w:r>
      <w:proofErr w:type="gramEnd"/>
      <w:r>
        <w:rPr>
          <w:rStyle w:val="11"/>
        </w:rPr>
        <w:t xml:space="preserve"> </w:t>
      </w:r>
      <w:proofErr w:type="spellStart"/>
      <w:r>
        <w:rPr>
          <w:rStyle w:val="11"/>
        </w:rPr>
        <w:t>ва</w:t>
      </w:r>
      <w:proofErr w:type="spellEnd"/>
      <w:r>
        <w:rPr>
          <w:rStyle w:val="11"/>
        </w:rPr>
        <w:t>)</w:t>
      </w:r>
      <w:r>
        <w:rPr>
          <w:rStyle w:val="11"/>
          <w:vertAlign w:val="superscript"/>
        </w:rPr>
        <w:t>4</w:t>
      </w:r>
      <w:r>
        <w:rPr>
          <w:rStyle w:val="11"/>
        </w:rPr>
        <w:t>.</w:t>
      </w:r>
    </w:p>
    <w:p w:rsidR="004B61A6" w:rsidRDefault="00A6343F">
      <w:pPr>
        <w:pStyle w:val="31"/>
        <w:numPr>
          <w:ilvl w:val="0"/>
          <w:numId w:val="1"/>
        </w:numPr>
        <w:shd w:val="clear" w:color="auto" w:fill="auto"/>
        <w:tabs>
          <w:tab w:val="left" w:pos="490"/>
        </w:tabs>
        <w:ind w:left="20" w:right="20" w:firstLine="280"/>
      </w:pPr>
      <w:r>
        <w:rPr>
          <w:rStyle w:val="11"/>
        </w:rPr>
        <w:t>Методика изучения ценностных ори</w:t>
      </w:r>
      <w:r>
        <w:rPr>
          <w:rStyle w:val="11"/>
        </w:rPr>
        <w:softHyphen/>
        <w:t xml:space="preserve">ентаций (М. </w:t>
      </w:r>
      <w:proofErr w:type="spellStart"/>
      <w:r>
        <w:rPr>
          <w:rStyle w:val="11"/>
        </w:rPr>
        <w:t>Рокич</w:t>
      </w:r>
      <w:proofErr w:type="spellEnd"/>
      <w:r>
        <w:rPr>
          <w:rStyle w:val="11"/>
        </w:rPr>
        <w:t>)</w:t>
      </w:r>
      <w:r>
        <w:rPr>
          <w:rStyle w:val="11"/>
          <w:vertAlign w:val="superscript"/>
        </w:rPr>
        <w:t>5</w:t>
      </w:r>
      <w:r>
        <w:rPr>
          <w:rStyle w:val="11"/>
        </w:rPr>
        <w:t>.</w:t>
      </w:r>
    </w:p>
    <w:p w:rsidR="004B61A6" w:rsidRDefault="00A6343F">
      <w:pPr>
        <w:pStyle w:val="31"/>
        <w:numPr>
          <w:ilvl w:val="0"/>
          <w:numId w:val="1"/>
        </w:numPr>
        <w:shd w:val="clear" w:color="auto" w:fill="auto"/>
        <w:tabs>
          <w:tab w:val="left" w:pos="495"/>
        </w:tabs>
        <w:ind w:left="20" w:right="20" w:firstLine="280"/>
      </w:pPr>
      <w:r>
        <w:rPr>
          <w:rStyle w:val="11"/>
        </w:rPr>
        <w:t>Индивидуальная беседа и интервьюи</w:t>
      </w:r>
      <w:r>
        <w:rPr>
          <w:rStyle w:val="11"/>
        </w:rPr>
        <w:softHyphen/>
        <w:t>рование (З.И. Гришанова)</w:t>
      </w:r>
      <w:r>
        <w:rPr>
          <w:rStyle w:val="11"/>
          <w:vertAlign w:val="superscript"/>
        </w:rPr>
        <w:t>6</w:t>
      </w:r>
      <w:r>
        <w:rPr>
          <w:rStyle w:val="11"/>
        </w:rPr>
        <w:t>.</w:t>
      </w:r>
    </w:p>
    <w:p w:rsidR="004B61A6" w:rsidRDefault="00A6343F">
      <w:pPr>
        <w:pStyle w:val="31"/>
        <w:numPr>
          <w:ilvl w:val="0"/>
          <w:numId w:val="1"/>
        </w:numPr>
        <w:shd w:val="clear" w:color="auto" w:fill="auto"/>
        <w:tabs>
          <w:tab w:val="left" w:pos="564"/>
        </w:tabs>
        <w:ind w:left="20" w:firstLine="280"/>
      </w:pPr>
      <w:r>
        <w:rPr>
          <w:rStyle w:val="11"/>
        </w:rPr>
        <w:t>Тестирование.</w:t>
      </w:r>
    </w:p>
    <w:p w:rsidR="004B61A6" w:rsidRDefault="00A6343F">
      <w:pPr>
        <w:pStyle w:val="31"/>
        <w:numPr>
          <w:ilvl w:val="0"/>
          <w:numId w:val="1"/>
        </w:numPr>
        <w:shd w:val="clear" w:color="auto" w:fill="auto"/>
        <w:tabs>
          <w:tab w:val="left" w:pos="582"/>
        </w:tabs>
        <w:ind w:left="20" w:right="20" w:firstLine="280"/>
      </w:pPr>
      <w:r>
        <w:rPr>
          <w:rStyle w:val="11"/>
        </w:rPr>
        <w:t>Диспут, дискуссия с аудио- и видеоза</w:t>
      </w:r>
      <w:r>
        <w:rPr>
          <w:rStyle w:val="11"/>
        </w:rPr>
        <w:softHyphen/>
        <w:t>писью и последующим анализом высказы</w:t>
      </w:r>
      <w:r>
        <w:rPr>
          <w:rStyle w:val="11"/>
        </w:rPr>
        <w:softHyphen/>
        <w:t>ваний обучающихся (Л.М. Николаева)</w:t>
      </w:r>
      <w:r>
        <w:rPr>
          <w:rStyle w:val="11"/>
          <w:vertAlign w:val="superscript"/>
        </w:rPr>
        <w:t>7</w:t>
      </w:r>
      <w:r>
        <w:rPr>
          <w:rStyle w:val="11"/>
        </w:rPr>
        <w:t>.</w:t>
      </w:r>
    </w:p>
    <w:p w:rsidR="004B61A6" w:rsidRDefault="00A6343F">
      <w:pPr>
        <w:pStyle w:val="31"/>
        <w:numPr>
          <w:ilvl w:val="0"/>
          <w:numId w:val="1"/>
        </w:numPr>
        <w:shd w:val="clear" w:color="auto" w:fill="auto"/>
        <w:tabs>
          <w:tab w:val="left" w:pos="569"/>
        </w:tabs>
        <w:ind w:left="20" w:firstLine="280"/>
      </w:pPr>
      <w:r>
        <w:rPr>
          <w:rStyle w:val="11"/>
        </w:rPr>
        <w:t>Педагогическое наблюдение.</w:t>
      </w:r>
    </w:p>
    <w:p w:rsidR="004B61A6" w:rsidRDefault="00A6343F">
      <w:pPr>
        <w:pStyle w:val="31"/>
        <w:numPr>
          <w:ilvl w:val="0"/>
          <w:numId w:val="1"/>
        </w:numPr>
        <w:shd w:val="clear" w:color="auto" w:fill="auto"/>
        <w:tabs>
          <w:tab w:val="left" w:pos="569"/>
        </w:tabs>
        <w:ind w:left="20" w:firstLine="280"/>
      </w:pPr>
      <w:r>
        <w:rPr>
          <w:rStyle w:val="11"/>
        </w:rPr>
        <w:t>Педагогические характеристики.</w:t>
      </w:r>
    </w:p>
    <w:p w:rsidR="004B61A6" w:rsidRDefault="00A6343F">
      <w:pPr>
        <w:pStyle w:val="31"/>
        <w:shd w:val="clear" w:color="auto" w:fill="auto"/>
        <w:ind w:left="20" w:right="20" w:firstLine="280"/>
      </w:pPr>
      <w:r>
        <w:rPr>
          <w:rStyle w:val="11"/>
        </w:rPr>
        <w:t>В исследовании профессиональных иде</w:t>
      </w:r>
      <w:r>
        <w:rPr>
          <w:rStyle w:val="11"/>
        </w:rPr>
        <w:softHyphen/>
        <w:t>алов в качестве респондентов должны участ</w:t>
      </w:r>
      <w:r>
        <w:rPr>
          <w:rStyle w:val="11"/>
        </w:rPr>
        <w:softHyphen/>
        <w:t>вовать родители обучающихся. Им предла</w:t>
      </w:r>
      <w:r>
        <w:rPr>
          <w:rStyle w:val="11"/>
        </w:rPr>
        <w:softHyphen/>
        <w:t xml:space="preserve">гаются ретроспективные анкеты об </w:t>
      </w:r>
      <w:proofErr w:type="spellStart"/>
      <w:r>
        <w:rPr>
          <w:rStyle w:val="11"/>
        </w:rPr>
        <w:t>интере</w:t>
      </w:r>
      <w:proofErr w:type="spellEnd"/>
      <w:r>
        <w:rPr>
          <w:rStyle w:val="11"/>
        </w:rPr>
        <w:t>-</w:t>
      </w:r>
    </w:p>
    <w:p w:rsidR="004B61A6" w:rsidRDefault="00A6343F">
      <w:pPr>
        <w:pStyle w:val="31"/>
        <w:shd w:val="clear" w:color="auto" w:fill="auto"/>
        <w:ind w:left="20" w:right="20"/>
      </w:pPr>
      <w:proofErr w:type="spellStart"/>
      <w:r>
        <w:rPr>
          <w:rStyle w:val="21"/>
        </w:rPr>
        <w:t>сах</w:t>
      </w:r>
      <w:proofErr w:type="spellEnd"/>
      <w:r>
        <w:rPr>
          <w:rStyle w:val="21"/>
        </w:rPr>
        <w:t xml:space="preserve"> и любимых играх детей, начиная с ран</w:t>
      </w:r>
      <w:r>
        <w:rPr>
          <w:rStyle w:val="21"/>
        </w:rPr>
        <w:softHyphen/>
        <w:t>него возраста, с родителями проводятся ин</w:t>
      </w:r>
      <w:r>
        <w:rPr>
          <w:rStyle w:val="21"/>
        </w:rPr>
        <w:softHyphen/>
        <w:t>дивидуальные беседы с целью изучения дет</w:t>
      </w:r>
      <w:r>
        <w:rPr>
          <w:rStyle w:val="21"/>
        </w:rPr>
        <w:softHyphen/>
        <w:t>ских увлечений и условий семейного воспи</w:t>
      </w:r>
      <w:r>
        <w:rPr>
          <w:rStyle w:val="21"/>
        </w:rPr>
        <w:softHyphen/>
        <w:t>тания.</w:t>
      </w:r>
    </w:p>
    <w:p w:rsidR="004B61A6" w:rsidRDefault="00A6343F">
      <w:pPr>
        <w:pStyle w:val="31"/>
        <w:shd w:val="clear" w:color="auto" w:fill="auto"/>
        <w:ind w:left="20" w:right="20" w:firstLine="280"/>
      </w:pPr>
      <w:r>
        <w:rPr>
          <w:rStyle w:val="21"/>
        </w:rPr>
        <w:t>При диагностике профессиональных идеалов необходимо использовать комплек</w:t>
      </w:r>
      <w:r>
        <w:rPr>
          <w:rStyle w:val="21"/>
        </w:rPr>
        <w:softHyphen/>
        <w:t xml:space="preserve">сный подход, так как определить уровень </w:t>
      </w:r>
      <w:proofErr w:type="spellStart"/>
      <w:r>
        <w:rPr>
          <w:rStyle w:val="21"/>
        </w:rPr>
        <w:lastRenderedPageBreak/>
        <w:t>сформированности</w:t>
      </w:r>
      <w:proofErr w:type="spellEnd"/>
      <w:r>
        <w:rPr>
          <w:rStyle w:val="21"/>
        </w:rPr>
        <w:t xml:space="preserve"> профессиональных иде</w:t>
      </w:r>
      <w:r>
        <w:rPr>
          <w:rStyle w:val="21"/>
        </w:rPr>
        <w:softHyphen/>
        <w:t>алов школьников и студентов можно только после реализации полной программы иссле</w:t>
      </w:r>
      <w:r>
        <w:rPr>
          <w:rStyle w:val="21"/>
        </w:rPr>
        <w:softHyphen/>
        <w:t>дования, привлечения к реализации про</w:t>
      </w:r>
      <w:r>
        <w:rPr>
          <w:rStyle w:val="21"/>
        </w:rPr>
        <w:softHyphen/>
        <w:t>граммы всех заинтересованных лиц.</w:t>
      </w:r>
    </w:p>
    <w:p w:rsidR="004B61A6" w:rsidRDefault="00A6343F">
      <w:pPr>
        <w:pStyle w:val="31"/>
        <w:shd w:val="clear" w:color="auto" w:fill="auto"/>
        <w:ind w:left="20" w:right="20" w:firstLine="280"/>
      </w:pPr>
      <w:proofErr w:type="gramStart"/>
      <w:r>
        <w:rPr>
          <w:rStyle w:val="21"/>
        </w:rPr>
        <w:t>В средней школе для реализации про</w:t>
      </w:r>
      <w:r>
        <w:rPr>
          <w:rStyle w:val="21"/>
        </w:rPr>
        <w:softHyphen/>
        <w:t>граммы диагностики профессиональных идеалов имеется больше благоприятных ус</w:t>
      </w:r>
      <w:r>
        <w:rPr>
          <w:rStyle w:val="21"/>
        </w:rPr>
        <w:softHyphen/>
        <w:t>ловий, чем в вузе: во-первых, институт клас</w:t>
      </w:r>
      <w:r>
        <w:rPr>
          <w:rStyle w:val="21"/>
        </w:rPr>
        <w:softHyphen/>
        <w:t>сного руководства, позволяющий реализо</w:t>
      </w:r>
      <w:r>
        <w:rPr>
          <w:rStyle w:val="21"/>
        </w:rPr>
        <w:softHyphen/>
        <w:t>вать личностно ориентированный подход к воспитанию и являющийся одним из ос</w:t>
      </w:r>
      <w:r>
        <w:rPr>
          <w:rStyle w:val="21"/>
        </w:rPr>
        <w:softHyphen/>
        <w:t>новных механизмов воспитательного про</w:t>
      </w:r>
      <w:r>
        <w:rPr>
          <w:rStyle w:val="21"/>
        </w:rPr>
        <w:softHyphen/>
        <w:t>цесса и контроля его результатов; во-вто</w:t>
      </w:r>
      <w:r>
        <w:rPr>
          <w:rStyle w:val="21"/>
        </w:rPr>
        <w:softHyphen/>
        <w:t>рых, классно-урочная система обучения, предусматривающая еженедельный клас</w:t>
      </w:r>
      <w:r>
        <w:rPr>
          <w:rStyle w:val="21"/>
        </w:rPr>
        <w:softHyphen/>
        <w:t>сный час, включенный в расписание уроков;</w:t>
      </w:r>
      <w:proofErr w:type="gramEnd"/>
      <w:r>
        <w:rPr>
          <w:rStyle w:val="21"/>
        </w:rPr>
        <w:t xml:space="preserve"> в-третьих, невысокая, по сравнению с ву</w:t>
      </w:r>
      <w:r>
        <w:rPr>
          <w:rStyle w:val="21"/>
        </w:rPr>
        <w:softHyphen/>
        <w:t>зом, наполняемость учебных групп; в-чет</w:t>
      </w:r>
      <w:r>
        <w:rPr>
          <w:rStyle w:val="21"/>
        </w:rPr>
        <w:softHyphen/>
        <w:t>вертых, и это самое главное, более тесный духовный и эмоциональный контакт уча</w:t>
      </w:r>
      <w:r>
        <w:rPr>
          <w:rStyle w:val="21"/>
        </w:rPr>
        <w:softHyphen/>
        <w:t>щихся, педагогов и родителей.</w:t>
      </w:r>
    </w:p>
    <w:p w:rsidR="004B61A6" w:rsidRDefault="00A6343F">
      <w:pPr>
        <w:pStyle w:val="31"/>
        <w:shd w:val="clear" w:color="auto" w:fill="auto"/>
        <w:ind w:left="20" w:right="20" w:firstLine="280"/>
      </w:pPr>
      <w:r>
        <w:rPr>
          <w:rStyle w:val="21"/>
        </w:rPr>
        <w:t>В ходе диагностики заполняется индиви</w:t>
      </w:r>
      <w:r>
        <w:rPr>
          <w:rStyle w:val="21"/>
        </w:rPr>
        <w:softHyphen/>
        <w:t>дуальная карта педагогического наблюдения за каждым школьником, куда вносятся дан</w:t>
      </w:r>
      <w:r>
        <w:rPr>
          <w:rStyle w:val="21"/>
        </w:rPr>
        <w:softHyphen/>
        <w:t>ные, полученные различными методами. Индивидуальная карта, содержащая в себе письменное фиксирование качественных и количественных изменений в содержании и структуре идеала, степени его действенно</w:t>
      </w:r>
      <w:r>
        <w:rPr>
          <w:rStyle w:val="21"/>
        </w:rPr>
        <w:softHyphen/>
        <w:t>сти, в ценностных ориентациях личности, предоставляет возможность накапливать и сопоставлять информацию о школьнике и позволяет заметить динамику в его пр</w:t>
      </w:r>
      <w:proofErr w:type="gramStart"/>
      <w:r>
        <w:rPr>
          <w:rStyle w:val="21"/>
        </w:rPr>
        <w:t>о-</w:t>
      </w:r>
      <w:proofErr w:type="gramEnd"/>
      <w:r>
        <w:rPr>
          <w:rStyle w:val="21"/>
        </w:rPr>
        <w:t xml:space="preserve"> </w:t>
      </w:r>
      <w:proofErr w:type="spellStart"/>
      <w:r>
        <w:rPr>
          <w:rStyle w:val="21"/>
        </w:rPr>
        <w:t>фессионально</w:t>
      </w:r>
      <w:proofErr w:type="spellEnd"/>
      <w:r>
        <w:rPr>
          <w:rStyle w:val="21"/>
        </w:rPr>
        <w:t>-нравственном развитии.</w:t>
      </w:r>
    </w:p>
    <w:p w:rsidR="004B61A6" w:rsidRDefault="00A6343F">
      <w:pPr>
        <w:pStyle w:val="31"/>
        <w:shd w:val="clear" w:color="auto" w:fill="auto"/>
        <w:ind w:left="20" w:right="20" w:firstLine="280"/>
      </w:pPr>
      <w:r>
        <w:rPr>
          <w:rStyle w:val="21"/>
        </w:rPr>
        <w:t>Чтобы получить действительно важные и объективные данные, в проведении диа</w:t>
      </w:r>
      <w:r>
        <w:rPr>
          <w:rStyle w:val="21"/>
        </w:rPr>
        <w:softHyphen/>
        <w:t>гностики профессиональных идеалов необ</w:t>
      </w:r>
      <w:r>
        <w:rPr>
          <w:rStyle w:val="21"/>
        </w:rPr>
        <w:softHyphen/>
        <w:t>ходимо придерживаться целого ряда требо</w:t>
      </w:r>
      <w:r>
        <w:rPr>
          <w:rStyle w:val="21"/>
        </w:rPr>
        <w:softHyphen/>
        <w:t>ваний: целенаправленности, педагогическо</w:t>
      </w:r>
      <w:r>
        <w:rPr>
          <w:rStyle w:val="21"/>
        </w:rPr>
        <w:softHyphen/>
        <w:t>го такта, объективности, регистрации (фик</w:t>
      </w:r>
      <w:r>
        <w:rPr>
          <w:rStyle w:val="21"/>
        </w:rPr>
        <w:softHyphen/>
        <w:t>сации) фактов, планомерности и последова</w:t>
      </w:r>
      <w:r>
        <w:rPr>
          <w:rStyle w:val="21"/>
        </w:rPr>
        <w:softHyphen/>
        <w:t>тельности. Анкеты, тесты, сочинения, не</w:t>
      </w:r>
      <w:r>
        <w:rPr>
          <w:rStyle w:val="21"/>
        </w:rPr>
        <w:softHyphen/>
        <w:t>оконченные предложения даются обучаю</w:t>
      </w:r>
      <w:r>
        <w:rPr>
          <w:rStyle w:val="21"/>
        </w:rPr>
        <w:softHyphen/>
        <w:t>щимся в начале исследования через опреде</w:t>
      </w:r>
      <w:r>
        <w:rPr>
          <w:rStyle w:val="21"/>
        </w:rPr>
        <w:softHyphen/>
        <w:t>ленные интервалы времени, чтобы иметь возможность сравнить ответы респонден</w:t>
      </w:r>
      <w:r>
        <w:rPr>
          <w:rStyle w:val="21"/>
        </w:rPr>
        <w:softHyphen/>
        <w:t>тов, установить динамику в суждениях или обнаружить факты неустойчивости идеала, а порой неискренности в ответах. Большин</w:t>
      </w:r>
      <w:r>
        <w:rPr>
          <w:rStyle w:val="21"/>
        </w:rPr>
        <w:softHyphen/>
        <w:t>ство данных, получаемых в ходе диагности</w:t>
      </w:r>
      <w:r>
        <w:rPr>
          <w:rStyle w:val="21"/>
        </w:rPr>
        <w:softHyphen/>
        <w:t xml:space="preserve">ки, требуют гуманитарной обработки, т. е. внимательного чтения ответов испытуемых, анализа и фиксации необходимых сведений. </w:t>
      </w:r>
      <w:r>
        <w:rPr>
          <w:rStyle w:val="21"/>
        </w:rPr>
        <w:lastRenderedPageBreak/>
        <w:t>Обрабатывая анкеты и сочинения, при вы</w:t>
      </w:r>
      <w:r>
        <w:rPr>
          <w:rStyle w:val="21"/>
        </w:rPr>
        <w:softHyphen/>
        <w:t>явлении предпочитаемых нравственных, со</w:t>
      </w:r>
      <w:r>
        <w:rPr>
          <w:rStyle w:val="21"/>
        </w:rPr>
        <w:softHyphen/>
        <w:t>циально и профессионально значимых ка</w:t>
      </w:r>
      <w:r>
        <w:rPr>
          <w:rStyle w:val="21"/>
        </w:rPr>
        <w:softHyphen/>
        <w:t>честв можно применять метод ранжирова</w:t>
      </w:r>
      <w:r>
        <w:rPr>
          <w:rStyle w:val="21"/>
        </w:rPr>
        <w:softHyphen/>
        <w:t>ния. Завершает диагностику индивидуаль</w:t>
      </w:r>
      <w:r>
        <w:rPr>
          <w:rStyle w:val="21"/>
        </w:rPr>
        <w:softHyphen/>
        <w:t>ная беседа с испытуемым, цель которой уточнить и дополнить полученную инфор</w:t>
      </w:r>
      <w:r>
        <w:rPr>
          <w:rStyle w:val="21"/>
        </w:rPr>
        <w:softHyphen/>
        <w:t xml:space="preserve">мацию и окончательно определить уровень </w:t>
      </w:r>
      <w:proofErr w:type="spellStart"/>
      <w:r>
        <w:rPr>
          <w:rStyle w:val="21"/>
        </w:rPr>
        <w:t>сформированности</w:t>
      </w:r>
      <w:proofErr w:type="spellEnd"/>
      <w:r>
        <w:rPr>
          <w:rStyle w:val="21"/>
        </w:rPr>
        <w:t xml:space="preserve"> профессионального идеала для организации индивидуальной работы </w:t>
      </w:r>
      <w:proofErr w:type="gramStart"/>
      <w:r>
        <w:rPr>
          <w:rStyle w:val="21"/>
        </w:rPr>
        <w:t>с</w:t>
      </w:r>
      <w:proofErr w:type="gramEnd"/>
      <w:r>
        <w:rPr>
          <w:rStyle w:val="21"/>
        </w:rPr>
        <w:t xml:space="preserve"> обучающимся.</w:t>
      </w:r>
    </w:p>
    <w:p w:rsidR="004B61A6" w:rsidRDefault="00A6343F">
      <w:pPr>
        <w:pStyle w:val="31"/>
        <w:shd w:val="clear" w:color="auto" w:fill="auto"/>
        <w:spacing w:after="201"/>
        <w:ind w:left="20" w:right="20" w:firstLine="280"/>
      </w:pPr>
      <w:r>
        <w:rPr>
          <w:rStyle w:val="21"/>
        </w:rPr>
        <w:t>Диагностика профессиональных идеалов школьников и студентов достаточно трудо</w:t>
      </w:r>
      <w:r>
        <w:rPr>
          <w:rStyle w:val="21"/>
        </w:rPr>
        <w:softHyphen/>
        <w:t>емка и требует специальной подготовки пе</w:t>
      </w:r>
      <w:r>
        <w:rPr>
          <w:rStyle w:val="21"/>
        </w:rPr>
        <w:softHyphen/>
        <w:t>дагогических работников, ее осуществляю</w:t>
      </w:r>
      <w:r>
        <w:rPr>
          <w:rStyle w:val="21"/>
        </w:rPr>
        <w:softHyphen/>
        <w:t>щих. Но проводить ее необходимо, потому что взрослые ответственны за будущее под</w:t>
      </w:r>
      <w:r>
        <w:rPr>
          <w:rStyle w:val="21"/>
        </w:rPr>
        <w:softHyphen/>
        <w:t>растающего поколения, а выбор профес</w:t>
      </w:r>
      <w:r>
        <w:rPr>
          <w:rStyle w:val="21"/>
        </w:rPr>
        <w:softHyphen/>
        <w:t>сии - это выбор судьбы.</w:t>
      </w:r>
    </w:p>
    <w:p w:rsidR="004B61A6" w:rsidRDefault="00A6343F">
      <w:pPr>
        <w:pStyle w:val="50"/>
        <w:shd w:val="clear" w:color="auto" w:fill="auto"/>
        <w:spacing w:before="0" w:after="129" w:line="190" w:lineRule="exact"/>
        <w:ind w:left="20"/>
      </w:pPr>
      <w:r>
        <w:t>Примечания</w:t>
      </w:r>
    </w:p>
    <w:p w:rsidR="004B61A6" w:rsidRPr="00EE0A80" w:rsidRDefault="00A6343F">
      <w:pPr>
        <w:pStyle w:val="60"/>
        <w:numPr>
          <w:ilvl w:val="0"/>
          <w:numId w:val="2"/>
        </w:numPr>
        <w:shd w:val="clear" w:color="auto" w:fill="auto"/>
        <w:tabs>
          <w:tab w:val="left" w:pos="418"/>
        </w:tabs>
        <w:spacing w:before="0"/>
        <w:ind w:left="20" w:right="20"/>
        <w:rPr>
          <w:b w:val="0"/>
        </w:rPr>
      </w:pPr>
      <w:r w:rsidRPr="00EE0A80">
        <w:rPr>
          <w:rStyle w:val="61"/>
          <w:b/>
        </w:rPr>
        <w:t>Бецкой И.И.</w:t>
      </w:r>
      <w:r w:rsidRPr="00EE0A80">
        <w:rPr>
          <w:b w:val="0"/>
        </w:rPr>
        <w:t xml:space="preserve"> Краткое наставление, выбран</w:t>
      </w:r>
      <w:r w:rsidRPr="00EE0A80">
        <w:rPr>
          <w:b w:val="0"/>
        </w:rPr>
        <w:softHyphen/>
        <w:t>ное из лучших авторов с некоторыми физически</w:t>
      </w:r>
      <w:r w:rsidRPr="00EE0A80">
        <w:rPr>
          <w:b w:val="0"/>
        </w:rPr>
        <w:softHyphen/>
        <w:t>ми примечаниями о воспитании детей от рожде</w:t>
      </w:r>
      <w:r w:rsidRPr="00EE0A80">
        <w:rPr>
          <w:b w:val="0"/>
        </w:rPr>
        <w:softHyphen/>
        <w:t>ния до юношества. СПб</w:t>
      </w:r>
      <w:proofErr w:type="gramStart"/>
      <w:r w:rsidRPr="00EE0A80">
        <w:rPr>
          <w:b w:val="0"/>
        </w:rPr>
        <w:t xml:space="preserve">., </w:t>
      </w:r>
      <w:proofErr w:type="gramEnd"/>
      <w:r w:rsidRPr="00EE0A80">
        <w:rPr>
          <w:b w:val="0"/>
        </w:rPr>
        <w:t>1766. С. 52.</w:t>
      </w:r>
    </w:p>
    <w:p w:rsidR="004B61A6" w:rsidRPr="00EE0A80" w:rsidRDefault="00A6343F">
      <w:pPr>
        <w:pStyle w:val="60"/>
        <w:numPr>
          <w:ilvl w:val="0"/>
          <w:numId w:val="2"/>
        </w:numPr>
        <w:shd w:val="clear" w:color="auto" w:fill="auto"/>
        <w:tabs>
          <w:tab w:val="left" w:pos="423"/>
        </w:tabs>
        <w:spacing w:before="0"/>
        <w:ind w:left="20" w:right="20"/>
        <w:rPr>
          <w:b w:val="0"/>
        </w:rPr>
      </w:pPr>
      <w:proofErr w:type="spellStart"/>
      <w:r w:rsidRPr="00EE0A80">
        <w:rPr>
          <w:rStyle w:val="61"/>
          <w:b/>
        </w:rPr>
        <w:t>Гостомыслова</w:t>
      </w:r>
      <w:proofErr w:type="spellEnd"/>
      <w:r w:rsidRPr="00EE0A80">
        <w:rPr>
          <w:rStyle w:val="61"/>
          <w:b/>
        </w:rPr>
        <w:t xml:space="preserve"> </w:t>
      </w:r>
      <w:r w:rsidRPr="00EE0A80">
        <w:rPr>
          <w:rStyle w:val="61"/>
          <w:b/>
          <w:lang w:val="en-US"/>
        </w:rPr>
        <w:t>C</w:t>
      </w:r>
      <w:r w:rsidRPr="00EE0A80">
        <w:rPr>
          <w:rStyle w:val="61"/>
          <w:b/>
        </w:rPr>
        <w:t>.</w:t>
      </w:r>
      <w:r w:rsidRPr="00EE0A80">
        <w:rPr>
          <w:rStyle w:val="61"/>
          <w:b/>
          <w:lang w:val="en-US"/>
        </w:rPr>
        <w:t>J</w:t>
      </w:r>
      <w:r w:rsidRPr="00EE0A80">
        <w:rPr>
          <w:rStyle w:val="61"/>
          <w:b/>
        </w:rPr>
        <w:t>1.</w:t>
      </w:r>
      <w:r w:rsidRPr="00EE0A80">
        <w:rPr>
          <w:b w:val="0"/>
        </w:rPr>
        <w:t xml:space="preserve"> Формирование нрав</w:t>
      </w:r>
      <w:r w:rsidRPr="00EE0A80">
        <w:rPr>
          <w:b w:val="0"/>
        </w:rPr>
        <w:softHyphen/>
        <w:t>ственных идеалов старших школьников в усло</w:t>
      </w:r>
      <w:r w:rsidRPr="00EE0A80">
        <w:rPr>
          <w:b w:val="0"/>
        </w:rPr>
        <w:softHyphen/>
        <w:t>виях воспитательной среды общеобразователь</w:t>
      </w:r>
      <w:r w:rsidRPr="00EE0A80">
        <w:rPr>
          <w:b w:val="0"/>
        </w:rPr>
        <w:softHyphen/>
        <w:t xml:space="preserve">ного учреждения. </w:t>
      </w:r>
      <w:proofErr w:type="spellStart"/>
      <w:r w:rsidRPr="00EE0A80">
        <w:rPr>
          <w:b w:val="0"/>
        </w:rPr>
        <w:t>Дисс</w:t>
      </w:r>
      <w:proofErr w:type="spellEnd"/>
      <w:proofErr w:type="gramStart"/>
      <w:r w:rsidRPr="00EE0A80">
        <w:rPr>
          <w:b w:val="0"/>
        </w:rPr>
        <w:t xml:space="preserve">.... </w:t>
      </w:r>
      <w:proofErr w:type="gramEnd"/>
      <w:r w:rsidRPr="00EE0A80">
        <w:rPr>
          <w:b w:val="0"/>
        </w:rPr>
        <w:t xml:space="preserve">канд. </w:t>
      </w:r>
      <w:proofErr w:type="spellStart"/>
      <w:r w:rsidRPr="00EE0A80">
        <w:rPr>
          <w:b w:val="0"/>
        </w:rPr>
        <w:t>пед</w:t>
      </w:r>
      <w:proofErr w:type="spellEnd"/>
      <w:r w:rsidRPr="00EE0A80">
        <w:rPr>
          <w:b w:val="0"/>
        </w:rPr>
        <w:t>. наук. Киров, 2004.</w:t>
      </w:r>
    </w:p>
    <w:p w:rsidR="004B61A6" w:rsidRPr="00EE0A80" w:rsidRDefault="00A6343F">
      <w:pPr>
        <w:pStyle w:val="60"/>
        <w:numPr>
          <w:ilvl w:val="0"/>
          <w:numId w:val="2"/>
        </w:numPr>
        <w:shd w:val="clear" w:color="auto" w:fill="auto"/>
        <w:tabs>
          <w:tab w:val="left" w:pos="418"/>
        </w:tabs>
        <w:spacing w:before="0"/>
        <w:ind w:left="20" w:right="20"/>
        <w:rPr>
          <w:b w:val="0"/>
        </w:rPr>
      </w:pPr>
      <w:proofErr w:type="spellStart"/>
      <w:r w:rsidRPr="00EE0A80">
        <w:rPr>
          <w:rStyle w:val="61"/>
          <w:b/>
        </w:rPr>
        <w:t>Щуркова</w:t>
      </w:r>
      <w:proofErr w:type="spellEnd"/>
      <w:r w:rsidRPr="00EE0A80">
        <w:rPr>
          <w:rStyle w:val="61"/>
          <w:b/>
        </w:rPr>
        <w:t xml:space="preserve"> Н.Е.</w:t>
      </w:r>
      <w:r w:rsidRPr="00EE0A80">
        <w:rPr>
          <w:b w:val="0"/>
        </w:rPr>
        <w:t xml:space="preserve"> Диагностика воспитанности: педагогические методики. М., 1992.</w:t>
      </w:r>
    </w:p>
    <w:p w:rsidR="004B61A6" w:rsidRPr="00EE0A80" w:rsidRDefault="00A6343F">
      <w:pPr>
        <w:pStyle w:val="60"/>
        <w:numPr>
          <w:ilvl w:val="0"/>
          <w:numId w:val="2"/>
        </w:numPr>
        <w:shd w:val="clear" w:color="auto" w:fill="auto"/>
        <w:tabs>
          <w:tab w:val="left" w:pos="414"/>
        </w:tabs>
        <w:spacing w:before="0"/>
        <w:ind w:left="20" w:right="20"/>
        <w:rPr>
          <w:b w:val="0"/>
        </w:rPr>
      </w:pPr>
      <w:r w:rsidRPr="00EE0A80">
        <w:rPr>
          <w:rStyle w:val="61"/>
          <w:b/>
        </w:rPr>
        <w:t xml:space="preserve">Рожков М.И., </w:t>
      </w:r>
      <w:proofErr w:type="spellStart"/>
      <w:r w:rsidRPr="00EE0A80">
        <w:rPr>
          <w:rStyle w:val="61"/>
          <w:b/>
        </w:rPr>
        <w:t>Байбородова</w:t>
      </w:r>
      <w:proofErr w:type="spellEnd"/>
      <w:r w:rsidRPr="00EE0A80">
        <w:rPr>
          <w:rStyle w:val="61"/>
          <w:b/>
        </w:rPr>
        <w:t xml:space="preserve"> </w:t>
      </w:r>
      <w:r w:rsidRPr="00EE0A80">
        <w:rPr>
          <w:rStyle w:val="61"/>
          <w:b/>
          <w:lang w:val="en-US"/>
        </w:rPr>
        <w:t>JI</w:t>
      </w:r>
      <w:r w:rsidRPr="00EE0A80">
        <w:rPr>
          <w:rStyle w:val="61"/>
          <w:b/>
        </w:rPr>
        <w:t>.</w:t>
      </w:r>
      <w:r w:rsidRPr="00EE0A80">
        <w:rPr>
          <w:rStyle w:val="61"/>
          <w:b/>
          <w:lang w:val="en-US"/>
        </w:rPr>
        <w:t>B</w:t>
      </w:r>
      <w:r w:rsidRPr="00EE0A80">
        <w:rPr>
          <w:rStyle w:val="61"/>
          <w:b/>
        </w:rPr>
        <w:t>.</w:t>
      </w:r>
      <w:r w:rsidRPr="00EE0A80">
        <w:rPr>
          <w:b w:val="0"/>
        </w:rPr>
        <w:t xml:space="preserve"> Организация воспитательного процесса в школе: Учеб</w:t>
      </w:r>
      <w:proofErr w:type="gramStart"/>
      <w:r w:rsidRPr="00EE0A80">
        <w:rPr>
          <w:b w:val="0"/>
        </w:rPr>
        <w:t>.</w:t>
      </w:r>
      <w:proofErr w:type="gramEnd"/>
      <w:r w:rsidRPr="00EE0A80">
        <w:rPr>
          <w:b w:val="0"/>
        </w:rPr>
        <w:t xml:space="preserve"> </w:t>
      </w:r>
      <w:proofErr w:type="gramStart"/>
      <w:r w:rsidRPr="00EE0A80">
        <w:rPr>
          <w:b w:val="0"/>
        </w:rPr>
        <w:t>п</w:t>
      </w:r>
      <w:proofErr w:type="gramEnd"/>
      <w:r w:rsidRPr="00EE0A80">
        <w:rPr>
          <w:b w:val="0"/>
        </w:rPr>
        <w:t>осо</w:t>
      </w:r>
      <w:r w:rsidRPr="00EE0A80">
        <w:rPr>
          <w:b w:val="0"/>
        </w:rPr>
        <w:softHyphen/>
        <w:t xml:space="preserve">бие для студ. </w:t>
      </w:r>
      <w:proofErr w:type="spellStart"/>
      <w:r w:rsidRPr="00EE0A80">
        <w:rPr>
          <w:b w:val="0"/>
        </w:rPr>
        <w:t>высш</w:t>
      </w:r>
      <w:proofErr w:type="spellEnd"/>
      <w:r w:rsidRPr="00EE0A80">
        <w:rPr>
          <w:b w:val="0"/>
        </w:rPr>
        <w:t>. учеб. заведений. М., 2000.</w:t>
      </w:r>
    </w:p>
    <w:p w:rsidR="004B61A6" w:rsidRPr="00EE0A80" w:rsidRDefault="00A6343F">
      <w:pPr>
        <w:pStyle w:val="60"/>
        <w:numPr>
          <w:ilvl w:val="0"/>
          <w:numId w:val="2"/>
        </w:numPr>
        <w:shd w:val="clear" w:color="auto" w:fill="auto"/>
        <w:tabs>
          <w:tab w:val="left" w:pos="414"/>
        </w:tabs>
        <w:spacing w:before="0"/>
        <w:ind w:left="20" w:right="20"/>
        <w:rPr>
          <w:b w:val="0"/>
        </w:rPr>
      </w:pPr>
      <w:r w:rsidRPr="00EE0A80">
        <w:rPr>
          <w:rStyle w:val="61"/>
          <w:b/>
        </w:rPr>
        <w:t>Леонтьев Д.А.</w:t>
      </w:r>
      <w:r w:rsidRPr="00EE0A80">
        <w:rPr>
          <w:b w:val="0"/>
        </w:rPr>
        <w:t xml:space="preserve"> Методика изучения ценност</w:t>
      </w:r>
      <w:r w:rsidRPr="00EE0A80">
        <w:rPr>
          <w:b w:val="0"/>
        </w:rPr>
        <w:softHyphen/>
        <w:t>ных ориентаций. М., 1992.</w:t>
      </w:r>
    </w:p>
    <w:p w:rsidR="004B61A6" w:rsidRPr="00EE0A80" w:rsidRDefault="00A6343F">
      <w:pPr>
        <w:pStyle w:val="60"/>
        <w:numPr>
          <w:ilvl w:val="0"/>
          <w:numId w:val="2"/>
        </w:numPr>
        <w:shd w:val="clear" w:color="auto" w:fill="auto"/>
        <w:tabs>
          <w:tab w:val="left" w:pos="418"/>
        </w:tabs>
        <w:spacing w:before="0"/>
        <w:ind w:left="20" w:right="20"/>
        <w:rPr>
          <w:b w:val="0"/>
        </w:rPr>
      </w:pPr>
      <w:r w:rsidRPr="00EE0A80">
        <w:rPr>
          <w:rStyle w:val="61"/>
          <w:b/>
        </w:rPr>
        <w:t>Гришанова З.И.</w:t>
      </w:r>
      <w:r w:rsidRPr="00EE0A80">
        <w:rPr>
          <w:b w:val="0"/>
        </w:rPr>
        <w:t xml:space="preserve"> О нравственных идеалах старшеклассников. Кишинев, 1979.</w:t>
      </w:r>
    </w:p>
    <w:p w:rsidR="004B61A6" w:rsidRDefault="00A6343F">
      <w:pPr>
        <w:pStyle w:val="60"/>
        <w:numPr>
          <w:ilvl w:val="0"/>
          <w:numId w:val="2"/>
        </w:numPr>
        <w:shd w:val="clear" w:color="auto" w:fill="auto"/>
        <w:tabs>
          <w:tab w:val="left" w:pos="418"/>
        </w:tabs>
        <w:spacing w:before="0"/>
        <w:ind w:left="20" w:right="20"/>
        <w:rPr>
          <w:b w:val="0"/>
        </w:rPr>
      </w:pPr>
      <w:r w:rsidRPr="00EE0A80">
        <w:rPr>
          <w:rStyle w:val="61"/>
          <w:b/>
        </w:rPr>
        <w:t>Николаева Л.М.</w:t>
      </w:r>
      <w:r w:rsidRPr="00EE0A80">
        <w:rPr>
          <w:b w:val="0"/>
        </w:rPr>
        <w:t xml:space="preserve"> Нравственный идеал стар</w:t>
      </w:r>
      <w:r w:rsidRPr="00EE0A80">
        <w:rPr>
          <w:b w:val="0"/>
        </w:rPr>
        <w:softHyphen/>
        <w:t>шего школьника как цель и средство совершен</w:t>
      </w:r>
      <w:r w:rsidRPr="00EE0A80">
        <w:rPr>
          <w:b w:val="0"/>
        </w:rPr>
        <w:softHyphen/>
        <w:t xml:space="preserve">ствования личности. </w:t>
      </w:r>
      <w:proofErr w:type="spellStart"/>
      <w:r w:rsidRPr="00EE0A80">
        <w:rPr>
          <w:b w:val="0"/>
        </w:rPr>
        <w:t>Дисс</w:t>
      </w:r>
      <w:proofErr w:type="spellEnd"/>
      <w:r w:rsidRPr="00EE0A80">
        <w:rPr>
          <w:b w:val="0"/>
        </w:rPr>
        <w:t xml:space="preserve">. ... канд. </w:t>
      </w:r>
      <w:proofErr w:type="spellStart"/>
      <w:r w:rsidRPr="00EE0A80">
        <w:rPr>
          <w:b w:val="0"/>
        </w:rPr>
        <w:t>пед</w:t>
      </w:r>
      <w:proofErr w:type="spellEnd"/>
      <w:r w:rsidRPr="00EE0A80">
        <w:rPr>
          <w:b w:val="0"/>
        </w:rPr>
        <w:t>. наук. М., 1969.</w:t>
      </w:r>
    </w:p>
    <w:p w:rsidR="00EE0A80" w:rsidRDefault="00EE0A80" w:rsidP="00EE0A80">
      <w:pPr>
        <w:pStyle w:val="60"/>
        <w:shd w:val="clear" w:color="auto" w:fill="auto"/>
        <w:tabs>
          <w:tab w:val="left" w:pos="418"/>
        </w:tabs>
        <w:spacing w:before="0"/>
        <w:ind w:right="20"/>
      </w:pPr>
    </w:p>
    <w:p w:rsidR="00EE0A80" w:rsidRDefault="00EE0A80" w:rsidP="00EE0A80">
      <w:pPr>
        <w:pStyle w:val="60"/>
        <w:shd w:val="clear" w:color="auto" w:fill="auto"/>
        <w:tabs>
          <w:tab w:val="left" w:pos="418"/>
        </w:tabs>
        <w:spacing w:before="0"/>
        <w:ind w:right="20"/>
      </w:pPr>
    </w:p>
    <w:p w:rsidR="00EE0A80" w:rsidRDefault="00EE0A80" w:rsidP="00EE0A80">
      <w:pPr>
        <w:pStyle w:val="60"/>
        <w:shd w:val="clear" w:color="auto" w:fill="auto"/>
        <w:tabs>
          <w:tab w:val="left" w:pos="418"/>
        </w:tabs>
        <w:spacing w:before="0"/>
        <w:ind w:right="20"/>
      </w:pPr>
    </w:p>
    <w:p w:rsidR="00EE0A80" w:rsidRPr="00EE0A80" w:rsidRDefault="00EE0A80" w:rsidP="00EE0A80">
      <w:pPr>
        <w:pStyle w:val="60"/>
        <w:shd w:val="clear" w:color="auto" w:fill="auto"/>
        <w:tabs>
          <w:tab w:val="left" w:pos="418"/>
        </w:tabs>
        <w:spacing w:before="0"/>
        <w:ind w:right="20"/>
        <w:rPr>
          <w:b w:val="0"/>
        </w:rPr>
      </w:pPr>
      <w:r>
        <w:t>ПИШ.- 2009. - № 1. – С. 48–50.</w:t>
      </w:r>
    </w:p>
    <w:sectPr w:rsidR="00EE0A80" w:rsidRPr="00EE0A80">
      <w:type w:val="continuous"/>
      <w:pgSz w:w="11909" w:h="16834"/>
      <w:pgMar w:top="2469" w:right="1835" w:bottom="2661" w:left="1835" w:header="0" w:footer="3" w:gutter="274"/>
      <w:cols w:num="2" w:space="23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49" w:rsidRDefault="005A2D49">
      <w:r>
        <w:separator/>
      </w:r>
    </w:p>
  </w:endnote>
  <w:endnote w:type="continuationSeparator" w:id="0">
    <w:p w:rsidR="005A2D49" w:rsidRDefault="005A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49" w:rsidRDefault="005A2D49"/>
  </w:footnote>
  <w:footnote w:type="continuationSeparator" w:id="0">
    <w:p w:rsidR="005A2D49" w:rsidRDefault="005A2D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0597"/>
    <w:multiLevelType w:val="multilevel"/>
    <w:tmpl w:val="1F8CA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756337"/>
    <w:multiLevelType w:val="multilevel"/>
    <w:tmpl w:val="14CA02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B61A6"/>
    <w:rsid w:val="004B61A6"/>
    <w:rsid w:val="005A2D49"/>
    <w:rsid w:val="00A6343F"/>
    <w:rsid w:val="00EE0A80"/>
    <w:rsid w:val="00F1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8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 + 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Microsoft Sans Serif" w:eastAsia="Microsoft Sans Serif" w:hAnsi="Microsoft Sans Serif" w:cs="Microsoft Sans Serif"/>
      <w:b/>
      <w:bCs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w w:val="80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ind w:firstLine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178" w:lineRule="exact"/>
      <w:ind w:firstLine="30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197" w:lineRule="exact"/>
      <w:ind w:firstLine="28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2013-03-12T17:49:00Z</cp:lastPrinted>
  <dcterms:created xsi:type="dcterms:W3CDTF">2013-03-11T18:35:00Z</dcterms:created>
  <dcterms:modified xsi:type="dcterms:W3CDTF">2013-03-12T17:50:00Z</dcterms:modified>
</cp:coreProperties>
</file>